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оценки заявок,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окончательных предложений </w:t>
      </w:r>
    </w:p>
    <w:p w:rsidR="00776187" w:rsidRPr="00A166F3" w:rsidRDefault="00776187" w:rsidP="00776187">
      <w:pPr>
        <w:spacing w:line="36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6F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участников закупки и критерий этой оценки</w:t>
      </w: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A166F3" w:rsidRDefault="00776187" w:rsidP="00776187">
      <w:pPr>
        <w:spacing w:line="360" w:lineRule="atLeast"/>
        <w:jc w:val="center"/>
        <w:rPr>
          <w:rFonts w:ascii="PT Sans" w:eastAsia="Times New Roman" w:hAnsi="PT Sans"/>
          <w:b/>
          <w:bCs/>
          <w:color w:val="666666"/>
          <w:sz w:val="24"/>
          <w:szCs w:val="24"/>
          <w:lang w:eastAsia="ru-RU"/>
        </w:rPr>
      </w:pPr>
    </w:p>
    <w:p w:rsidR="00776187" w:rsidRPr="008E5062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776187" w:rsidRDefault="00776187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Заявки, поданные </w:t>
      </w:r>
      <w:r w:rsidR="00A702DE" w:rsidRPr="00677349">
        <w:rPr>
          <w:rFonts w:ascii="Times New Roman" w:eastAsia="Times New Roman" w:hAnsi="Times New Roman"/>
          <w:sz w:val="24"/>
          <w:szCs w:val="24"/>
          <w:lang w:eastAsia="ru-RU"/>
        </w:rPr>
        <w:t>с превышением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(максимальной) цены контракта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>, 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условий контракта в части срока </w:t>
      </w:r>
      <w:r w:rsidR="00EE142E">
        <w:rPr>
          <w:rFonts w:ascii="Times New Roman" w:eastAsia="Times New Roman" w:hAnsi="Times New Roman"/>
          <w:sz w:val="24"/>
          <w:szCs w:val="24"/>
          <w:lang w:eastAsia="ru-RU"/>
        </w:rPr>
        <w:t>выполнения работ</w:t>
      </w:r>
      <w:r w:rsidR="00A702DE">
        <w:rPr>
          <w:rFonts w:ascii="Times New Roman" w:eastAsia="Times New Roman" w:hAnsi="Times New Roman"/>
          <w:sz w:val="24"/>
          <w:szCs w:val="24"/>
          <w:lang w:eastAsia="ru-RU"/>
        </w:rPr>
        <w:t xml:space="preserve">, условий оплаты, 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условий об ответственности по обязательствам,</w:t>
      </w:r>
      <w:r w:rsidR="00EE14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связанных с участием в закупке) о</w:t>
      </w:r>
      <w:bookmarkStart w:id="0" w:name="_GoBack"/>
      <w:bookmarkEnd w:id="0"/>
      <w:r w:rsidRPr="00677349">
        <w:rPr>
          <w:rFonts w:ascii="Times New Roman" w:eastAsia="Times New Roman" w:hAnsi="Times New Roman"/>
          <w:sz w:val="24"/>
          <w:szCs w:val="24"/>
          <w:lang w:eastAsia="ru-RU"/>
        </w:rPr>
        <w:t>тстраняются и не оцениваются.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Критериями оценки являются: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цена контракта (удельный вес критерия-70%);</w:t>
      </w:r>
    </w:p>
    <w:p w:rsidR="00A702DE" w:rsidRDefault="00A702DE" w:rsidP="00776187">
      <w:pPr>
        <w:spacing w:line="36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качественные и функциональные характеристики объекта закупки ((удельный вес критерия-30%). </w:t>
      </w:r>
    </w:p>
    <w:sectPr w:rsidR="00A702DE" w:rsidSect="0030205C">
      <w:pgSz w:w="12240" w:h="15840" w:code="1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87"/>
    <w:rsid w:val="001278EC"/>
    <w:rsid w:val="003275E6"/>
    <w:rsid w:val="00677349"/>
    <w:rsid w:val="00776187"/>
    <w:rsid w:val="00962DBC"/>
    <w:rsid w:val="009A1ED9"/>
    <w:rsid w:val="00A702DE"/>
    <w:rsid w:val="00E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B5FF"/>
  <w15:docId w15:val="{D176FD87-0D05-4C8D-BBE1-D0EA444B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8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2021-03-23T10:40:00Z</dcterms:created>
  <dcterms:modified xsi:type="dcterms:W3CDTF">2021-03-23T10:40:00Z</dcterms:modified>
</cp:coreProperties>
</file>